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FB" w:rsidRPr="00ED15FB" w:rsidRDefault="00FD246C" w:rsidP="00ED15FB">
      <w:r>
        <w:rPr>
          <w:b/>
          <w:bCs/>
        </w:rPr>
        <w:t xml:space="preserve"> </w:t>
      </w:r>
      <w:r w:rsidR="00ED15FB" w:rsidRPr="00ED15FB">
        <w:t>ГБУ «Жи</w:t>
      </w:r>
      <w:bookmarkStart w:id="0" w:name="_GoBack"/>
      <w:bookmarkEnd w:id="0"/>
      <w:r w:rsidR="00ED15FB" w:rsidRPr="00ED15FB">
        <w:t>лищник района Текстильщики»</w:t>
      </w:r>
    </w:p>
    <w:p w:rsidR="00ED15FB" w:rsidRPr="00ED15FB" w:rsidRDefault="00ED15FB" w:rsidP="00ED15FB">
      <w:r w:rsidRPr="00ED15FB">
        <w:t>109390, Чистова ул., д.4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ED15FB" w:rsidRPr="00ED15FB" w:rsidTr="00ED15FB">
        <w:trPr>
          <w:gridAfter w:val="1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№ п/п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pPr>
              <w:rPr>
                <w:b/>
                <w:bCs/>
              </w:rPr>
            </w:pPr>
            <w:r w:rsidRPr="00ED15FB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86,514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55,686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21,266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закрывающих устройств мусоропровода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34,014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пола кабины лифта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17,843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лестничных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1.6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лестничных площадок нижних 2 этажей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5,976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лестничных площадок выше 2-го этажа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16,412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окон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Влажная протирка стен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5,382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плафонов на лестничных клетках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дверей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подоконников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оконных решеток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чердачных лестниц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шкафов для электросчетчиков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отопительных приборов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слаботочных устройств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Мытье почтовых ящиков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Очистка кровли от мусора, грязи и листьев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1.19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1.20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1.20.1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Сбрасывание снега с крыш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Сбивание сосулек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чердачного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подвального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1.23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мусороприемных камер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1.23.2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60.75pt;height:18pt" o:ole="">
                  <v:imagedata r:id="rId4" o:title=""/>
                </v:shape>
                <w:control r:id="rId5" w:name="DefaultOcxName" w:shapeid="_x0000_i105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сбору и вывозу ТБО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Вывоз и обезвреживание твердых бытовых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103,06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2.2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Удаление мусора из мусороприемных камер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61" type="#_x0000_t75" style="width:60.75pt;height:18pt" o:ole="">
                  <v:imagedata r:id="rId6" o:title=""/>
                </v:shape>
                <w:control r:id="rId7" w:name="DefaultOcxName1" w:shapeid="_x0000_i106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сбору и вывозу КГМ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Вывоз и обезвреживание крупногабаритного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65" type="#_x0000_t75" style="width:60.75pt;height:18pt" o:ole="">
                  <v:imagedata r:id="rId8" o:title=""/>
                </v:shape>
                <w:control r:id="rId9" w:name="DefaultOcxName2" w:shapeid="_x0000_i106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4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4.1.1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480,78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7,692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4.1.1.4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480,78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Герметизация межпанельных стыков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Заделка и восстановление архитектурных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фасадов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цоколей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327,65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Окраска, промывка фасадов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Окраска, промывка цоколей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12,375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домовых знаков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уличных указателей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домовых знаков и уличных указателей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гидроизоляции стен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4.3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Частичная смена отдельных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Заделка швов и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Укрепление и окраска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Крыши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Усиление элементов деревянной стропильной системы,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Антисептирование и антиперирование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4.4.3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элементов наружного водостока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элементов внутреннего водостока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элементов парапетных решеток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переходов через трубопроводы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вентиляции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гидроизоляции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дверей в помещениях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дверей в помещениях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окон в помещениях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258,28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окон в помещениях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Установка и текущий ремонт доводчиков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4.6.1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лестницы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лестницы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пандуса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пандуса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козырьков над входами в подъезды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козырьков над входами в подъезды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подвалов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конструкций над балконами верхних этажей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конструкций над балконами верхних этажей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лестничных клеток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лестничных клеток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4.6.14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технических и вспомогательных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4.7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Утепление чердачных перекрытий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4.7.2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Утепление трубопроводов в чердачных помещениях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204,69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Утепление трубопроводов в подвальных помещениях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204,69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4.8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внутренних стен подъездов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2019,6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158,175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или замена входных дверей в подъезды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кровельного покрытия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7,075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4.8.4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69" type="#_x0000_t75" style="width:60.75pt;height:18pt" o:ole="">
                  <v:imagedata r:id="rId10" o:title=""/>
                </v:shape>
                <w:control r:id="rId11" w:name="DefaultOcxName3" w:shapeid="_x0000_i106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Укрепление водосточных труб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Укрепление колен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Укрепление воронок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Консервация системы центрального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27385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Утепление дымовентиляционных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Прочистка дымовентиляционных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и утепление наружных водоразборных кранов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1231,54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457,99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Проверка исправности канализационных вытяжек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Прочистка канализационного лежака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Проверка заземления оболочки электрокабеля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Проверка изоляции 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Замеры сопротивления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ламп-сигналов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центрального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ED15FB">
              <w:lastRenderedPageBreak/>
              <w:t>отключение и включение стояков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Профилактический осмотр мусоропроводов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загрузочных клапанов мусоропроводов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Мойка сменных мусоросборников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Мойка нижней части ствола и шибера мусоропровода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183,71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17,526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Дезинфекция мусоросборников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0,098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засора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мусоропроводов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410,26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Гидропневматическая очистка системы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и ремонт АУУТЭ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и ремонт АСКУЭ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и ремонт насосных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и ремонт тепловых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 xml:space="preserve">Обслуживание и ремонт крышных </w:t>
            </w:r>
            <w:r w:rsidRPr="00ED15FB">
              <w:lastRenderedPageBreak/>
              <w:t>газовых котельных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5.24.16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531,53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1,531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5.24.17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73" type="#_x0000_t75" style="width:60.75pt;height:18pt" o:ole="">
                  <v:imagedata r:id="rId12" o:title=""/>
                </v:shape>
                <w:control r:id="rId13" w:name="DefaultOcxName4" w:shapeid="_x0000_i107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лифтов и лифтового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174,51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77" type="#_x0000_t75" style="width:60.75pt;height:18pt" o:ole="">
                  <v:imagedata r:id="rId14" o:title=""/>
                </v:shape>
                <w:control r:id="rId15" w:name="DefaultOcxName5" w:shapeid="_x0000_i107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Осмотр пожарной сигнализации и средств тушения в домах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81" type="#_x0000_t75" style="width:60.75pt;height:18pt" o:ole="">
                  <v:imagedata r:id="rId16" o:title=""/>
                </v:shape>
                <w:control r:id="rId17" w:name="DefaultOcxName6" w:shapeid="_x0000_i108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8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Регулировка и наладка систем вентиляции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85" type="#_x0000_t75" style="width:60.75pt;height:18pt" o:ole="">
                  <v:imagedata r:id="rId18" o:title=""/>
                </v:shape>
                <w:control r:id="rId19" w:name="DefaultOcxName7" w:shapeid="_x0000_i108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 xml:space="preserve">Проверка внутренней системы газоснабжения, замена и восстановление работоспособности внутридомового газового </w:t>
            </w:r>
            <w:r w:rsidRPr="00ED15FB">
              <w:lastRenderedPageBreak/>
              <w:t>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89" type="#_x0000_t75" style="width:60.75pt;height:18pt" o:ole="">
                  <v:imagedata r:id="rId20" o:title=""/>
                </v:shape>
                <w:control r:id="rId21" w:name="DefaultOcxName8" w:shapeid="_x0000_i108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10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Устранение аварии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Выполнение заявок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93" type="#_x0000_t75" style="width:60.75pt;height:18pt" o:ole="">
                  <v:imagedata r:id="rId22" o:title=""/>
                </v:shape>
                <w:control r:id="rId23" w:name="DefaultOcxName9" w:shapeid="_x0000_i109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Расход электроэнергии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74,01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097" type="#_x0000_t75" style="width:60.75pt;height:18pt" o:ole="">
                  <v:imagedata r:id="rId24" o:title=""/>
                </v:shape>
                <w:control r:id="rId25" w:name="DefaultOcxName10" w:shapeid="_x0000_i109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12.2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lastRenderedPageBreak/>
              <w:t>12.2.1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Расход холодной воды потребленной на общедомовые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35,59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Расход горячей воды потребленной на общедомовые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12.2.3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Водоотведение воды потребленной на общедомовые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101" type="#_x0000_t75" style="width:60.75pt;height:18pt" o:ole="">
                  <v:imagedata r:id="rId26" o:title=""/>
                </v:shape>
                <w:control r:id="rId27" w:name="DefaultOcxName11" w:shapeid="_x0000_i110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Дератизация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Дезинсекция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Ремонт почтовых ящиков, крепления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13.4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Техническая инвентаризация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13.4.3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Техническое обслуживание систем дистанционного снятия показаний индивидуальных приборов учета (водопотреблени</w:t>
            </w:r>
            <w:r w:rsidRPr="00ED15FB">
              <w:lastRenderedPageBreak/>
              <w:t>я и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105" type="#_x0000_t75" style="width:60.75pt;height:18pt" o:ole="">
                  <v:imagedata r:id="rId28" o:title=""/>
                </v:shape>
                <w:control r:id="rId29" w:name="DefaultOcxName12" w:shapeid="_x0000_i110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Подметание земельного участка в 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Полив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мусора с газона, очистка урн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Уборка мусора на контейнерных площадках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Полив газонов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Стрижка газонов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Подрезка деревьев и кустов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Сдвижка и подметание снега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Ликвидация скользкости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109" type="#_x0000_t75" style="width:60.75pt;height:18pt" o:ole="">
                  <v:imagedata r:id="rId30" o:title=""/>
                </v:shape>
                <w:control r:id="rId31" w:name="DefaultOcxName13" w:shapeid="_x0000_i110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  <w:tr w:rsidR="00ED15FB" w:rsidRPr="00ED15FB" w:rsidTr="00ED1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>
            <w:r w:rsidRPr="00ED15FB">
              <w:object w:dxaOrig="1440" w:dyaOrig="1440">
                <v:shape id="_x0000_i1113" type="#_x0000_t75" style="width:60.75pt;height:18pt" o:ole="">
                  <v:imagedata r:id="rId32" o:title=""/>
                </v:shape>
                <w:control r:id="rId33" w:name="DefaultOcxName14" w:shapeid="_x0000_i111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15FB" w:rsidRPr="00ED15FB" w:rsidRDefault="00ED15FB" w:rsidP="00ED15F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FB" w:rsidRPr="00ED15FB" w:rsidRDefault="00ED15FB" w:rsidP="00ED15FB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FB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67AFE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5FB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D246C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5E2CDF7E-778D-4DBE-8F3C-BEE05C2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D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5F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2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8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2015-11-28T11:16:00Z</dcterms:created>
  <dcterms:modified xsi:type="dcterms:W3CDTF">2015-11-28T15:40:00Z</dcterms:modified>
</cp:coreProperties>
</file>