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58" w:rsidRPr="00CB5CCE" w:rsidRDefault="00BA1458">
      <w:pPr>
        <w:jc w:val="both"/>
        <w:rPr>
          <w:rFonts w:cstheme="minorHAnsi"/>
          <w:sz w:val="28"/>
          <w:szCs w:val="28"/>
          <w:lang w:eastAsia="ru-RU"/>
        </w:rPr>
      </w:pPr>
      <w:bookmarkStart w:id="0" w:name="_GoBack"/>
    </w:p>
    <w:bookmarkEnd w:id="0"/>
    <w:p w:rsidR="00BA1458" w:rsidRPr="00CB5CCE" w:rsidRDefault="00BA1458">
      <w:pPr>
        <w:jc w:val="both"/>
        <w:rPr>
          <w:rFonts w:cstheme="minorHAnsi"/>
          <w:sz w:val="28"/>
          <w:szCs w:val="28"/>
          <w:lang w:eastAsia="ru-RU"/>
        </w:rPr>
      </w:pPr>
    </w:p>
    <w:p w:rsidR="00BA1458" w:rsidRPr="002B0404" w:rsidRDefault="00BA1458">
      <w:pPr>
        <w:pStyle w:val="2"/>
        <w:jc w:val="both"/>
        <w:rPr>
          <w:rFonts w:asciiTheme="minorHAnsi" w:hAnsiTheme="minorHAnsi" w:cstheme="minorHAnsi"/>
          <w:color w:val="auto"/>
          <w:sz w:val="28"/>
          <w:szCs w:val="28"/>
          <w:lang w:val="en-US"/>
        </w:rPr>
      </w:pPr>
    </w:p>
    <w:p w:rsidR="00BA1458" w:rsidRPr="00CB5CCE" w:rsidRDefault="001E3968" w:rsidP="00597378">
      <w:pPr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2B0404">
        <w:rPr>
          <w:rFonts w:cs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6E2F633" wp14:editId="4C0BAEBC">
            <wp:simplePos x="1076325" y="1066800"/>
            <wp:positionH relativeFrom="margin">
              <wp:align>right</wp:align>
            </wp:positionH>
            <wp:positionV relativeFrom="margin">
              <wp:align>top</wp:align>
            </wp:positionV>
            <wp:extent cx="1943100" cy="1045210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U+MSC_ok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CCA" w:rsidRPr="00473CCA" w:rsidRDefault="006E5014">
      <w:pPr>
        <w:jc w:val="both"/>
        <w:rPr>
          <w:rFonts w:cstheme="minorHAnsi"/>
          <w:b/>
          <w:sz w:val="36"/>
          <w:szCs w:val="36"/>
          <w:lang w:eastAsia="ru-RU"/>
        </w:rPr>
      </w:pPr>
      <w:r w:rsidRPr="006E5014">
        <w:rPr>
          <w:rFonts w:cstheme="minorHAnsi"/>
          <w:b/>
          <w:sz w:val="36"/>
          <w:szCs w:val="36"/>
          <w:lang w:eastAsia="ru-RU"/>
        </w:rPr>
        <w:t xml:space="preserve">Новая форма оплаты </w:t>
      </w:r>
      <w:r w:rsidR="00473CCA">
        <w:rPr>
          <w:rFonts w:cstheme="minorHAnsi"/>
          <w:b/>
          <w:sz w:val="36"/>
          <w:szCs w:val="36"/>
          <w:lang w:eastAsia="ru-RU"/>
        </w:rPr>
        <w:t xml:space="preserve">услуг ЖКХ появилась на </w:t>
      </w:r>
      <w:r w:rsidR="00473CCA">
        <w:rPr>
          <w:rFonts w:cstheme="minorHAnsi"/>
          <w:b/>
          <w:sz w:val="36"/>
          <w:szCs w:val="36"/>
          <w:lang w:val="en-US" w:eastAsia="ru-RU"/>
        </w:rPr>
        <w:t>PGU</w:t>
      </w:r>
      <w:r w:rsidR="00473CCA" w:rsidRPr="00473CCA">
        <w:rPr>
          <w:rFonts w:cstheme="minorHAnsi"/>
          <w:b/>
          <w:sz w:val="36"/>
          <w:szCs w:val="36"/>
          <w:lang w:eastAsia="ru-RU"/>
        </w:rPr>
        <w:t>.</w:t>
      </w:r>
      <w:r w:rsidR="00473CCA">
        <w:rPr>
          <w:rFonts w:cstheme="minorHAnsi"/>
          <w:b/>
          <w:sz w:val="36"/>
          <w:szCs w:val="36"/>
          <w:lang w:val="en-US" w:eastAsia="ru-RU"/>
        </w:rPr>
        <w:t>MOS</w:t>
      </w:r>
      <w:r w:rsidR="00473CCA" w:rsidRPr="00473CCA">
        <w:rPr>
          <w:rFonts w:cstheme="minorHAnsi"/>
          <w:b/>
          <w:sz w:val="36"/>
          <w:szCs w:val="36"/>
          <w:lang w:eastAsia="ru-RU"/>
        </w:rPr>
        <w:t>.</w:t>
      </w:r>
      <w:proofErr w:type="spellStart"/>
      <w:r w:rsidR="00473CCA">
        <w:rPr>
          <w:rFonts w:cstheme="minorHAnsi"/>
          <w:b/>
          <w:sz w:val="36"/>
          <w:szCs w:val="36"/>
          <w:lang w:val="en-US" w:eastAsia="ru-RU"/>
        </w:rPr>
        <w:t>ru</w:t>
      </w:r>
      <w:proofErr w:type="spellEnd"/>
    </w:p>
    <w:p w:rsidR="006E5014" w:rsidRPr="00307216" w:rsidRDefault="006E5014">
      <w:pPr>
        <w:jc w:val="both"/>
        <w:rPr>
          <w:b/>
          <w:sz w:val="28"/>
          <w:szCs w:val="28"/>
        </w:rPr>
      </w:pPr>
      <w:hyperlink r:id="rId5" w:history="1">
        <w:r w:rsidRPr="00307216">
          <w:rPr>
            <w:rStyle w:val="af7"/>
            <w:b/>
            <w:sz w:val="28"/>
            <w:szCs w:val="28"/>
          </w:rPr>
          <w:t>С введением новой формы единого платежного документа (ЕПД)</w:t>
        </w:r>
      </w:hyperlink>
      <w:r w:rsidRPr="00307216">
        <w:rPr>
          <w:b/>
          <w:sz w:val="28"/>
          <w:szCs w:val="28"/>
        </w:rPr>
        <w:t xml:space="preserve"> оплатить коммунальные услуги на </w:t>
      </w:r>
      <w:r w:rsidRPr="00307216">
        <w:rPr>
          <w:b/>
          <w:sz w:val="28"/>
          <w:szCs w:val="28"/>
          <w:lang w:val="en-US"/>
        </w:rPr>
        <w:t>PGU</w:t>
      </w:r>
      <w:r w:rsidRPr="00307216">
        <w:rPr>
          <w:b/>
          <w:sz w:val="28"/>
          <w:szCs w:val="28"/>
        </w:rPr>
        <w:t>.</w:t>
      </w:r>
      <w:r w:rsidRPr="00307216">
        <w:rPr>
          <w:b/>
          <w:sz w:val="28"/>
          <w:szCs w:val="28"/>
          <w:lang w:val="en-US"/>
        </w:rPr>
        <w:t>MOS</w:t>
      </w:r>
      <w:r w:rsidRPr="00307216">
        <w:rPr>
          <w:b/>
          <w:sz w:val="28"/>
          <w:szCs w:val="28"/>
        </w:rPr>
        <w:t>.</w:t>
      </w:r>
      <w:proofErr w:type="spellStart"/>
      <w:r w:rsidRPr="00307216">
        <w:rPr>
          <w:b/>
          <w:sz w:val="28"/>
          <w:szCs w:val="28"/>
          <w:lang w:val="en-US"/>
        </w:rPr>
        <w:t>ru</w:t>
      </w:r>
      <w:proofErr w:type="spellEnd"/>
      <w:r w:rsidRPr="00307216">
        <w:rPr>
          <w:b/>
          <w:sz w:val="28"/>
          <w:szCs w:val="28"/>
        </w:rPr>
        <w:t xml:space="preserve"> стало существенно проще. Для формирования ЕПД теперь достаточно ввести код плательщика, указать тип документа (долговой или обычный) и выбрать период оплаты. Кроме того, можно оформить подписку на ежемесячные уведомления по электронной почте на новые ЕПД.</w:t>
      </w:r>
    </w:p>
    <w:p w:rsidR="00BA1458" w:rsidRPr="00D829DA" w:rsidRDefault="002D1808">
      <w:pPr>
        <w:jc w:val="both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П</w:t>
      </w:r>
      <w:r w:rsidR="001E3968" w:rsidRPr="001515AA">
        <w:rPr>
          <w:rFonts w:cstheme="minorHAnsi"/>
          <w:sz w:val="28"/>
          <w:szCs w:val="28"/>
          <w:lang w:eastAsia="ru-RU"/>
        </w:rPr>
        <w:t xml:space="preserve">ользователь может </w:t>
      </w:r>
      <w:r w:rsidR="003236EC">
        <w:rPr>
          <w:rFonts w:cstheme="minorHAnsi"/>
          <w:sz w:val="28"/>
          <w:szCs w:val="28"/>
          <w:lang w:eastAsia="ru-RU"/>
        </w:rPr>
        <w:t>в любое время проверить</w:t>
      </w:r>
      <w:r w:rsidR="00597C96">
        <w:rPr>
          <w:rFonts w:cstheme="minorHAnsi"/>
          <w:sz w:val="28"/>
          <w:szCs w:val="28"/>
          <w:lang w:eastAsia="ru-RU"/>
        </w:rPr>
        <w:t xml:space="preserve"> сумму</w:t>
      </w:r>
      <w:r w:rsidR="001E3968" w:rsidRPr="001515AA">
        <w:rPr>
          <w:rFonts w:cstheme="minorHAnsi"/>
          <w:sz w:val="28"/>
          <w:szCs w:val="28"/>
          <w:lang w:eastAsia="ru-RU"/>
        </w:rPr>
        <w:t xml:space="preserve">, </w:t>
      </w:r>
      <w:r w:rsidR="003236EC">
        <w:rPr>
          <w:rFonts w:cstheme="minorHAnsi"/>
          <w:sz w:val="28"/>
          <w:szCs w:val="28"/>
          <w:lang w:eastAsia="ru-RU"/>
        </w:rPr>
        <w:t xml:space="preserve">сохранить или </w:t>
      </w:r>
      <w:r w:rsidR="001E3968" w:rsidRPr="001515AA">
        <w:rPr>
          <w:rFonts w:cstheme="minorHAnsi"/>
          <w:sz w:val="28"/>
          <w:szCs w:val="28"/>
          <w:lang w:eastAsia="ru-RU"/>
        </w:rPr>
        <w:t xml:space="preserve">распечатать </w:t>
      </w:r>
      <w:r w:rsidR="00597C96">
        <w:rPr>
          <w:rFonts w:cstheme="minorHAnsi"/>
          <w:sz w:val="28"/>
          <w:szCs w:val="28"/>
          <w:lang w:eastAsia="ru-RU"/>
        </w:rPr>
        <w:t>ЕПД</w:t>
      </w:r>
      <w:r w:rsidR="006E5014">
        <w:rPr>
          <w:rFonts w:cstheme="minorHAnsi"/>
          <w:sz w:val="28"/>
          <w:szCs w:val="28"/>
          <w:lang w:eastAsia="ru-RU"/>
        </w:rPr>
        <w:t>,</w:t>
      </w:r>
      <w:r w:rsidR="00597C96">
        <w:rPr>
          <w:rFonts w:cstheme="minorHAnsi"/>
          <w:sz w:val="28"/>
          <w:szCs w:val="28"/>
          <w:lang w:eastAsia="ru-RU"/>
        </w:rPr>
        <w:t xml:space="preserve"> </w:t>
      </w:r>
      <w:r w:rsidR="001E3968" w:rsidRPr="001515AA">
        <w:rPr>
          <w:rFonts w:cstheme="minorHAnsi"/>
          <w:sz w:val="28"/>
          <w:szCs w:val="28"/>
          <w:lang w:eastAsia="ru-RU"/>
        </w:rPr>
        <w:t>либо сразу перейти к оплате.</w:t>
      </w:r>
      <w:r w:rsidR="00597C96">
        <w:rPr>
          <w:rFonts w:cstheme="minorHAnsi"/>
          <w:sz w:val="28"/>
          <w:szCs w:val="28"/>
          <w:lang w:eastAsia="ru-RU"/>
        </w:rPr>
        <w:t xml:space="preserve"> </w:t>
      </w:r>
      <w:r w:rsidR="003236EC">
        <w:rPr>
          <w:rFonts w:cstheme="minorHAnsi"/>
          <w:sz w:val="28"/>
          <w:szCs w:val="28"/>
          <w:lang w:eastAsia="ru-RU"/>
        </w:rPr>
        <w:t xml:space="preserve">Оплаченные на </w:t>
      </w:r>
      <w:r w:rsidR="00D829DA">
        <w:rPr>
          <w:rFonts w:cstheme="minorHAnsi"/>
          <w:sz w:val="28"/>
          <w:szCs w:val="28"/>
          <w:lang w:val="en-US" w:eastAsia="ru-RU"/>
        </w:rPr>
        <w:t>PGU</w:t>
      </w:r>
      <w:r w:rsidR="00D829DA" w:rsidRPr="00D829DA">
        <w:rPr>
          <w:rFonts w:cstheme="minorHAnsi"/>
          <w:sz w:val="28"/>
          <w:szCs w:val="28"/>
          <w:lang w:eastAsia="ru-RU"/>
        </w:rPr>
        <w:t>.</w:t>
      </w:r>
      <w:r w:rsidR="00D829DA">
        <w:rPr>
          <w:rFonts w:cstheme="minorHAnsi"/>
          <w:sz w:val="28"/>
          <w:szCs w:val="28"/>
          <w:lang w:val="en-US" w:eastAsia="ru-RU"/>
        </w:rPr>
        <w:t>MOS</w:t>
      </w:r>
      <w:r w:rsidR="00D829DA" w:rsidRPr="00D829DA">
        <w:rPr>
          <w:rFonts w:cstheme="minorHAnsi"/>
          <w:sz w:val="28"/>
          <w:szCs w:val="28"/>
          <w:lang w:eastAsia="ru-RU"/>
        </w:rPr>
        <w:t>.</w:t>
      </w:r>
      <w:r w:rsidR="00D829DA">
        <w:rPr>
          <w:rFonts w:cstheme="minorHAnsi"/>
          <w:sz w:val="28"/>
          <w:szCs w:val="28"/>
          <w:lang w:val="en-US" w:eastAsia="ru-RU"/>
        </w:rPr>
        <w:t>RU</w:t>
      </w:r>
      <w:r w:rsidR="00D829DA" w:rsidRPr="00D829DA">
        <w:rPr>
          <w:rFonts w:cstheme="minorHAnsi"/>
          <w:sz w:val="28"/>
          <w:szCs w:val="28"/>
          <w:lang w:eastAsia="ru-RU"/>
        </w:rPr>
        <w:t xml:space="preserve"> </w:t>
      </w:r>
      <w:r w:rsidR="003236EC" w:rsidRPr="00D829DA">
        <w:rPr>
          <w:rFonts w:cstheme="minorHAnsi"/>
          <w:sz w:val="28"/>
          <w:szCs w:val="28"/>
          <w:lang w:eastAsia="ru-RU"/>
        </w:rPr>
        <w:t>квитанции можно посмотреть и распечатать из личного профиля на портале.</w:t>
      </w:r>
      <w:r w:rsidR="00597C96" w:rsidRPr="00D829DA">
        <w:rPr>
          <w:rFonts w:cstheme="minorHAnsi"/>
          <w:sz w:val="28"/>
          <w:szCs w:val="28"/>
          <w:lang w:eastAsia="ru-RU"/>
        </w:rPr>
        <w:t xml:space="preserve"> </w:t>
      </w:r>
    </w:p>
    <w:p w:rsidR="002D1808" w:rsidRDefault="001E3968">
      <w:pPr>
        <w:jc w:val="both"/>
        <w:rPr>
          <w:rFonts w:cstheme="minorHAnsi"/>
          <w:sz w:val="28"/>
          <w:szCs w:val="28"/>
          <w:lang w:eastAsia="ru-RU"/>
        </w:rPr>
      </w:pPr>
      <w:r w:rsidRPr="001515AA">
        <w:rPr>
          <w:rFonts w:cstheme="minorHAnsi"/>
          <w:sz w:val="28"/>
          <w:szCs w:val="28"/>
          <w:lang w:eastAsia="ru-RU"/>
        </w:rPr>
        <w:t xml:space="preserve">Для удобства пользователей на Портале городских услуг Москвы </w:t>
      </w:r>
      <w:r w:rsidR="002D1808">
        <w:rPr>
          <w:rFonts w:cstheme="minorHAnsi"/>
          <w:sz w:val="28"/>
          <w:szCs w:val="28"/>
          <w:lang w:eastAsia="ru-RU"/>
        </w:rPr>
        <w:t xml:space="preserve">в разделе «Мои уведомления» </w:t>
      </w:r>
      <w:r w:rsidRPr="001515AA">
        <w:rPr>
          <w:rFonts w:cstheme="minorHAnsi"/>
          <w:sz w:val="28"/>
          <w:szCs w:val="28"/>
          <w:lang w:eastAsia="ru-RU"/>
        </w:rPr>
        <w:t xml:space="preserve">доступна </w:t>
      </w:r>
      <w:r w:rsidR="003236EC">
        <w:rPr>
          <w:rFonts w:cstheme="minorHAnsi"/>
          <w:sz w:val="28"/>
          <w:szCs w:val="28"/>
          <w:lang w:eastAsia="ru-RU"/>
        </w:rPr>
        <w:t>подписка</w:t>
      </w:r>
      <w:r w:rsidRPr="001515AA">
        <w:rPr>
          <w:rFonts w:cstheme="minorHAnsi"/>
          <w:sz w:val="28"/>
          <w:szCs w:val="28"/>
          <w:lang w:eastAsia="ru-RU"/>
        </w:rPr>
        <w:t xml:space="preserve"> на </w:t>
      </w:r>
      <w:r w:rsidR="00D829DA">
        <w:rPr>
          <w:rFonts w:cstheme="minorHAnsi"/>
          <w:sz w:val="28"/>
          <w:szCs w:val="28"/>
          <w:lang w:eastAsia="ru-RU"/>
        </w:rPr>
        <w:t xml:space="preserve">ежемесячное </w:t>
      </w:r>
      <w:r w:rsidRPr="001515AA">
        <w:rPr>
          <w:rFonts w:cstheme="minorHAnsi"/>
          <w:sz w:val="28"/>
          <w:szCs w:val="28"/>
          <w:lang w:eastAsia="ru-RU"/>
        </w:rPr>
        <w:t xml:space="preserve">получение электронного </w:t>
      </w:r>
      <w:r w:rsidR="00D829DA">
        <w:rPr>
          <w:rFonts w:cstheme="minorHAnsi"/>
          <w:sz w:val="28"/>
          <w:szCs w:val="28"/>
          <w:lang w:eastAsia="ru-RU"/>
        </w:rPr>
        <w:t xml:space="preserve">ЕПД </w:t>
      </w:r>
      <w:r w:rsidR="002D1808">
        <w:rPr>
          <w:rFonts w:cstheme="minorHAnsi"/>
          <w:sz w:val="28"/>
          <w:szCs w:val="28"/>
          <w:lang w:eastAsia="ru-RU"/>
        </w:rPr>
        <w:t>по электронной почте</w:t>
      </w:r>
      <w:r w:rsidRPr="001515AA">
        <w:rPr>
          <w:rFonts w:cstheme="minorHAnsi"/>
          <w:sz w:val="28"/>
          <w:szCs w:val="28"/>
          <w:lang w:eastAsia="ru-RU"/>
        </w:rPr>
        <w:t xml:space="preserve">. </w:t>
      </w:r>
      <w:r w:rsidR="002D1808">
        <w:rPr>
          <w:rFonts w:cstheme="minorHAnsi"/>
          <w:sz w:val="28"/>
          <w:szCs w:val="28"/>
          <w:lang w:eastAsia="ru-RU"/>
        </w:rPr>
        <w:t xml:space="preserve">Теперь можно не волноваться, что бумажная </w:t>
      </w:r>
      <w:r w:rsidR="00597C96">
        <w:rPr>
          <w:rFonts w:cstheme="minorHAnsi"/>
          <w:sz w:val="28"/>
          <w:szCs w:val="28"/>
          <w:lang w:eastAsia="ru-RU"/>
        </w:rPr>
        <w:t>платежка</w:t>
      </w:r>
      <w:r w:rsidR="002D1808">
        <w:rPr>
          <w:rFonts w:cstheme="minorHAnsi"/>
          <w:sz w:val="28"/>
          <w:szCs w:val="28"/>
          <w:lang w:eastAsia="ru-RU"/>
        </w:rPr>
        <w:t xml:space="preserve"> потеряется или не найдется в почтовом ящике.</w:t>
      </w:r>
    </w:p>
    <w:p w:rsidR="00BA1458" w:rsidRPr="00473CCA" w:rsidRDefault="00597378">
      <w:pPr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hyperlink r:id="rId6" w:history="1">
        <w:r w:rsidR="001E3968" w:rsidRPr="006E5014">
          <w:rPr>
            <w:rStyle w:val="af7"/>
            <w:rFonts w:cstheme="minorHAnsi"/>
            <w:sz w:val="28"/>
            <w:szCs w:val="28"/>
            <w:lang w:eastAsia="ru-RU"/>
          </w:rPr>
          <w:t>На Портале городских услуг Моск</w:t>
        </w:r>
        <w:r w:rsidR="00CB5CCE" w:rsidRPr="006E5014">
          <w:rPr>
            <w:rStyle w:val="af7"/>
            <w:rFonts w:cstheme="minorHAnsi"/>
            <w:sz w:val="28"/>
            <w:szCs w:val="28"/>
            <w:lang w:eastAsia="ru-RU"/>
          </w:rPr>
          <w:t>в</w:t>
        </w:r>
        <w:r w:rsidR="001E3968" w:rsidRPr="006E5014">
          <w:rPr>
            <w:rStyle w:val="af7"/>
            <w:rFonts w:cstheme="minorHAnsi"/>
            <w:sz w:val="28"/>
            <w:szCs w:val="28"/>
            <w:lang w:eastAsia="ru-RU"/>
          </w:rPr>
          <w:t>ы</w:t>
        </w:r>
      </w:hyperlink>
      <w:r w:rsidR="001E3968" w:rsidRPr="006E5014">
        <w:rPr>
          <w:rFonts w:cstheme="minorHAnsi"/>
          <w:sz w:val="28"/>
          <w:szCs w:val="28"/>
          <w:lang w:eastAsia="ru-RU"/>
        </w:rPr>
        <w:t xml:space="preserve"> дост</w:t>
      </w:r>
      <w:r w:rsidR="00546433" w:rsidRPr="006E5014">
        <w:rPr>
          <w:rFonts w:cstheme="minorHAnsi"/>
          <w:sz w:val="28"/>
          <w:szCs w:val="28"/>
          <w:lang w:eastAsia="ru-RU"/>
        </w:rPr>
        <w:t>упно более 280 услуг и сервисов</w:t>
      </w:r>
      <w:r w:rsidR="001E3968" w:rsidRPr="006E5014">
        <w:rPr>
          <w:rFonts w:cstheme="minorHAnsi"/>
          <w:sz w:val="28"/>
          <w:szCs w:val="28"/>
          <w:lang w:eastAsia="ru-RU"/>
        </w:rPr>
        <w:t xml:space="preserve">. Наиболее </w:t>
      </w:r>
      <w:r w:rsidR="00546433" w:rsidRPr="006E5014">
        <w:rPr>
          <w:rFonts w:cstheme="minorHAnsi"/>
          <w:sz w:val="28"/>
          <w:szCs w:val="28"/>
          <w:lang w:eastAsia="ru-RU"/>
        </w:rPr>
        <w:t>популярные</w:t>
      </w:r>
      <w:r w:rsidR="001E3968" w:rsidRPr="006E5014">
        <w:rPr>
          <w:rFonts w:cstheme="minorHAnsi"/>
          <w:sz w:val="28"/>
          <w:szCs w:val="28"/>
          <w:lang w:eastAsia="ru-RU"/>
        </w:rPr>
        <w:t xml:space="preserve"> услуги в сфере </w:t>
      </w:r>
      <w:r w:rsidR="001E3968" w:rsidRPr="00307216">
        <w:rPr>
          <w:rFonts w:cstheme="minorHAnsi"/>
          <w:sz w:val="28"/>
          <w:szCs w:val="28"/>
          <w:lang w:eastAsia="ru-RU"/>
        </w:rPr>
        <w:t>ЖКХ</w:t>
      </w:r>
      <w:r w:rsidR="001E3968" w:rsidRPr="006E5014">
        <w:rPr>
          <w:rFonts w:cstheme="minorHAnsi"/>
          <w:sz w:val="28"/>
          <w:szCs w:val="28"/>
          <w:lang w:eastAsia="ru-RU"/>
        </w:rPr>
        <w:t xml:space="preserve"> – коммунальные платежи и передача показаний счетчиков на воду и свет. Так, в 2014 году </w:t>
      </w:r>
      <w:r w:rsidR="001E3968" w:rsidRPr="001F631B">
        <w:rPr>
          <w:rFonts w:cstheme="minorHAnsi"/>
          <w:sz w:val="28"/>
          <w:szCs w:val="28"/>
        </w:rPr>
        <w:t xml:space="preserve">через портал было выдано около 900 тысяч </w:t>
      </w:r>
      <w:r w:rsidR="001E3968" w:rsidRPr="001F631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единых </w:t>
      </w:r>
      <w:r w:rsidR="001E3968" w:rsidRPr="00307216">
        <w:rPr>
          <w:rFonts w:eastAsia="Times New Roman" w:cstheme="minorHAnsi"/>
          <w:color w:val="000000"/>
          <w:sz w:val="28"/>
          <w:szCs w:val="28"/>
          <w:lang w:eastAsia="ru-RU"/>
        </w:rPr>
        <w:t>платежных документов (ЕПД)</w:t>
      </w:r>
      <w:r w:rsidR="001E3968" w:rsidRPr="006E501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а услуги </w:t>
      </w:r>
      <w:r w:rsidR="001E3968" w:rsidRPr="00307216">
        <w:rPr>
          <w:rFonts w:eastAsia="Times New Roman" w:cstheme="minorHAnsi"/>
          <w:color w:val="000000"/>
          <w:sz w:val="28"/>
          <w:szCs w:val="28"/>
          <w:lang w:eastAsia="ru-RU"/>
        </w:rPr>
        <w:t>ЖКХ</w:t>
      </w:r>
      <w:r w:rsidR="001E3968" w:rsidRPr="006E501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оплатили на сумму свыше 2 миллиардов рублей.</w:t>
      </w:r>
      <w:r w:rsidR="00473CCA" w:rsidRPr="00473CC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473CC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Общее число пользователей портала в 2015 году превысило 4 млн. </w:t>
      </w:r>
    </w:p>
    <w:sectPr w:rsidR="00BA1458" w:rsidRPr="00473CCA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8B"/>
    <w:rsid w:val="00084589"/>
    <w:rsid w:val="000F5173"/>
    <w:rsid w:val="001515AA"/>
    <w:rsid w:val="001E3968"/>
    <w:rsid w:val="001F631B"/>
    <w:rsid w:val="002B0404"/>
    <w:rsid w:val="002D1808"/>
    <w:rsid w:val="00307216"/>
    <w:rsid w:val="003236EC"/>
    <w:rsid w:val="00473CCA"/>
    <w:rsid w:val="004920FE"/>
    <w:rsid w:val="005000EE"/>
    <w:rsid w:val="00514709"/>
    <w:rsid w:val="00536AF0"/>
    <w:rsid w:val="005457C9"/>
    <w:rsid w:val="00546433"/>
    <w:rsid w:val="00597378"/>
    <w:rsid w:val="00597C96"/>
    <w:rsid w:val="005D4470"/>
    <w:rsid w:val="005E4F1F"/>
    <w:rsid w:val="006E5014"/>
    <w:rsid w:val="00713E13"/>
    <w:rsid w:val="00770393"/>
    <w:rsid w:val="00806C9F"/>
    <w:rsid w:val="00910297"/>
    <w:rsid w:val="009E7468"/>
    <w:rsid w:val="00A60607"/>
    <w:rsid w:val="00B83462"/>
    <w:rsid w:val="00B93F03"/>
    <w:rsid w:val="00BA1458"/>
    <w:rsid w:val="00C11E8B"/>
    <w:rsid w:val="00C97B11"/>
    <w:rsid w:val="00CB5CCE"/>
    <w:rsid w:val="00CC0627"/>
    <w:rsid w:val="00D829DA"/>
    <w:rsid w:val="00DE4B6D"/>
    <w:rsid w:val="00DF77AB"/>
    <w:rsid w:val="00E05C9A"/>
    <w:rsid w:val="00FC1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247968-66EF-452D-9D94-1879F7AE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a5">
    <w:name w:val="Intense Quote"/>
    <w:basedOn w:val="a"/>
    <w:next w:val="a"/>
    <w:link w:val="a6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a7">
    <w:name w:val="Emphasis"/>
    <w:basedOn w:val="a0"/>
    <w:uiPriority w:val="20"/>
    <w:qFormat/>
    <w:rPr>
      <w:i/>
    </w:rPr>
  </w:style>
  <w:style w:type="character" w:styleId="a8">
    <w:name w:val="Book Title"/>
    <w:basedOn w:val="a0"/>
    <w:uiPriority w:val="33"/>
    <w:qFormat/>
    <w:rPr>
      <w:b/>
      <w:smallCaps/>
      <w:spacing w:val="5"/>
    </w:rPr>
  </w:style>
  <w:style w:type="paragraph" w:styleId="20">
    <w:name w:val="Quote"/>
    <w:basedOn w:val="a"/>
    <w:next w:val="a"/>
    <w:link w:val="22"/>
    <w:uiPriority w:val="29"/>
    <w:qFormat/>
    <w:rPr>
      <w:i/>
      <w:color w:val="000000" w:themeColor="text1"/>
    </w:rPr>
  </w:style>
  <w:style w:type="character" w:styleId="a9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a6">
    <w:name w:val="Выделенная цитата Знак"/>
    <w:basedOn w:val="a0"/>
    <w:link w:val="a5"/>
    <w:uiPriority w:val="30"/>
    <w:rPr>
      <w:b/>
      <w:i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aa">
    <w:name w:val="Текст Знак"/>
    <w:basedOn w:val="a0"/>
    <w:link w:val="ab"/>
    <w:uiPriority w:val="99"/>
    <w:rPr>
      <w:rFonts w:ascii="Calibri" w:hAnsi="Calibri" w:cs="Calibri"/>
      <w:sz w:val="21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character" w:styleId="ad">
    <w:name w:val="Subtle Emphasis"/>
    <w:basedOn w:val="a0"/>
    <w:uiPriority w:val="19"/>
    <w:qFormat/>
    <w:rPr>
      <w:i/>
      <w:color w:val="808080" w:themeColor="text1" w:themeTint="7F"/>
    </w:rPr>
  </w:style>
  <w:style w:type="character" w:customStyle="1" w:styleId="ae">
    <w:name w:val="Подзаголовок Знак"/>
    <w:basedOn w:val="a0"/>
    <w:link w:val="af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f1">
    <w:name w:val="Текст концевой сноски Знак"/>
    <w:basedOn w:val="a0"/>
    <w:link w:val="af2"/>
    <w:uiPriority w:val="99"/>
    <w:semiHidden/>
    <w:rPr>
      <w:sz w:val="20"/>
    </w:rPr>
  </w:style>
  <w:style w:type="character" w:styleId="af3">
    <w:name w:val="Intense Reference"/>
    <w:basedOn w:val="a0"/>
    <w:uiPriority w:val="32"/>
    <w:qFormat/>
    <w:rPr>
      <w:b/>
      <w:smallCaps/>
      <w:color w:val="C0504D" w:themeColor="accent2"/>
      <w:spacing w:val="5"/>
      <w:u w:val="single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сноски Знак"/>
    <w:basedOn w:val="a0"/>
    <w:link w:val="af5"/>
    <w:uiPriority w:val="99"/>
    <w:semiHidden/>
    <w:rPr>
      <w:sz w:val="20"/>
    </w:rPr>
  </w:style>
  <w:style w:type="character" w:customStyle="1" w:styleId="23">
    <w:name w:val="Заголовок 2 Знак"/>
    <w:basedOn w:val="a0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af5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ab">
    <w:name w:val="Plain Text"/>
    <w:basedOn w:val="a"/>
    <w:link w:val="aa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paragraph" w:styleId="af6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hAnsi="Times New Roman"/>
      <w:sz w:val="24"/>
      <w:lang w:eastAsia="ru-RU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styleId="afa">
    <w:name w:val="Intense Emphasis"/>
    <w:basedOn w:val="a0"/>
    <w:uiPriority w:val="21"/>
    <w:qFormat/>
    <w:rPr>
      <w:b/>
      <w:i/>
      <w:color w:val="4F81BD" w:themeColor="accent1"/>
    </w:rPr>
  </w:style>
  <w:style w:type="paragraph" w:styleId="afb">
    <w:name w:val="No Spacing"/>
    <w:uiPriority w:val="1"/>
    <w:qFormat/>
    <w:pPr>
      <w:spacing w:after="0" w:line="240" w:lineRule="auto"/>
    </w:p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Calibri" w:hAnsi="Tahoma" w:cs="Tahoma"/>
      <w:sz w:val="16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">
    <w:name w:val="Subtitle"/>
    <w:basedOn w:val="a"/>
    <w:next w:val="a"/>
    <w:link w:val="a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21">
    <w:name w:val="Заголовок 2 Знак1"/>
    <w:basedOn w:val="a0"/>
    <w:link w:val="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afd">
    <w:name w:val="Название Знак"/>
    <w:basedOn w:val="a0"/>
    <w:link w:val="af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e">
    <w:name w:val="Title"/>
    <w:basedOn w:val="a"/>
    <w:next w:val="a"/>
    <w:link w:val="afd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22">
    <w:name w:val="Цитата 2 Знак"/>
    <w:basedOn w:val="a0"/>
    <w:link w:val="20"/>
    <w:uiPriority w:val="29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gu.mos.ru/ru/" TargetMode="External"/><Relationship Id="rId5" Type="http://schemas.openxmlformats.org/officeDocument/2006/relationships/hyperlink" Target="http://pgu.mos.ru/ru/services/link/2170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anna.ermakova</dc:creator>
  <cp:lastModifiedBy>Алексей, ДИТ</cp:lastModifiedBy>
  <cp:revision>3</cp:revision>
  <dcterms:created xsi:type="dcterms:W3CDTF">2015-04-07T09:09:00Z</dcterms:created>
  <dcterms:modified xsi:type="dcterms:W3CDTF">2015-05-25T14:57:00Z</dcterms:modified>
</cp:coreProperties>
</file>